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37" w:rsidRPr="000745F1" w:rsidRDefault="00947A37" w:rsidP="000745F1">
      <w:pPr>
        <w:jc w:val="center"/>
        <w:rPr>
          <w:color w:val="000000"/>
        </w:rPr>
      </w:pPr>
      <w:r w:rsidRPr="000745F1">
        <w:rPr>
          <w:color w:val="000000"/>
        </w:rPr>
        <w:t>АННОТАЦИЯ</w:t>
      </w:r>
    </w:p>
    <w:p w:rsidR="00947A37" w:rsidRPr="000745F1" w:rsidRDefault="00947A37" w:rsidP="000745F1">
      <w:pPr>
        <w:keepNext/>
        <w:jc w:val="center"/>
        <w:outlineLvl w:val="1"/>
        <w:rPr>
          <w:color w:val="000000"/>
          <w:spacing w:val="3"/>
        </w:rPr>
      </w:pPr>
      <w:r w:rsidRPr="000745F1">
        <w:rPr>
          <w:color w:val="000000"/>
          <w:spacing w:val="3"/>
        </w:rPr>
        <w:t>к рабочей  программе учебной дисциплины</w:t>
      </w:r>
    </w:p>
    <w:p w:rsidR="00947A37" w:rsidRPr="000745F1" w:rsidRDefault="001F37B6" w:rsidP="000745F1">
      <w:pPr>
        <w:tabs>
          <w:tab w:val="left" w:leader="underscore" w:pos="9072"/>
        </w:tabs>
        <w:suppressAutoHyphens/>
        <w:jc w:val="center"/>
        <w:textAlignment w:val="baseline"/>
        <w:rPr>
          <w:b/>
          <w:bCs/>
          <w:kern w:val="3"/>
          <w:u w:val="single"/>
        </w:rPr>
      </w:pPr>
      <w:r>
        <w:rPr>
          <w:b/>
          <w:u w:val="single"/>
        </w:rPr>
        <w:t>«</w:t>
      </w:r>
      <w:r w:rsidR="00947A37" w:rsidRPr="000745F1">
        <w:rPr>
          <w:b/>
          <w:u w:val="single"/>
        </w:rPr>
        <w:t>Организация и управление техносферной безопасностью</w:t>
      </w:r>
      <w:r>
        <w:rPr>
          <w:b/>
          <w:u w:val="single"/>
        </w:rPr>
        <w:t>»</w:t>
      </w:r>
    </w:p>
    <w:p w:rsidR="001F37B6" w:rsidRPr="001F37B6" w:rsidRDefault="001F37B6" w:rsidP="001F37B6">
      <w:pPr>
        <w:tabs>
          <w:tab w:val="right" w:leader="underscore" w:pos="9639"/>
        </w:tabs>
        <w:ind w:firstLine="0"/>
        <w:jc w:val="center"/>
        <w:rPr>
          <w:b/>
          <w:sz w:val="20"/>
          <w:szCs w:val="20"/>
          <w:u w:val="single"/>
        </w:rPr>
      </w:pPr>
    </w:p>
    <w:p w:rsidR="001F37B6" w:rsidRPr="001F37B6" w:rsidRDefault="001F37B6" w:rsidP="001F37B6">
      <w:pPr>
        <w:tabs>
          <w:tab w:val="right" w:leader="underscore" w:pos="9639"/>
        </w:tabs>
        <w:spacing w:line="19" w:lineRule="atLeast"/>
        <w:ind w:firstLine="0"/>
        <w:rPr>
          <w:b/>
          <w:sz w:val="22"/>
          <w:szCs w:val="22"/>
        </w:rPr>
      </w:pPr>
      <w:r w:rsidRPr="001F37B6">
        <w:rPr>
          <w:b/>
          <w:sz w:val="22"/>
          <w:szCs w:val="22"/>
        </w:rPr>
        <w:t>1. Общая характеристика:</w:t>
      </w:r>
    </w:p>
    <w:p w:rsidR="001F37B6" w:rsidRPr="001F37B6" w:rsidRDefault="001F37B6" w:rsidP="001F37B6">
      <w:pPr>
        <w:suppressAutoHyphens/>
        <w:spacing w:line="19" w:lineRule="atLeast"/>
        <w:ind w:firstLine="0"/>
        <w:textAlignment w:val="baseline"/>
        <w:rPr>
          <w:color w:val="000000"/>
          <w:sz w:val="22"/>
          <w:szCs w:val="22"/>
        </w:rPr>
      </w:pPr>
      <w:r w:rsidRPr="001F37B6">
        <w:rPr>
          <w:bCs/>
          <w:color w:val="000000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F37B6">
        <w:rPr>
          <w:bCs/>
          <w:color w:val="000000"/>
          <w:sz w:val="22"/>
          <w:szCs w:val="22"/>
        </w:rPr>
        <w:t>ВО</w:t>
      </w:r>
      <w:proofErr w:type="gramEnd"/>
      <w:r w:rsidRPr="001F37B6">
        <w:rPr>
          <w:bCs/>
          <w:color w:val="000000"/>
          <w:sz w:val="22"/>
          <w:szCs w:val="22"/>
        </w:rPr>
        <w:t xml:space="preserve"> Донской ГАУ по направлению подготовки </w:t>
      </w:r>
      <w:r w:rsidRPr="001F37B6">
        <w:rPr>
          <w:b/>
          <w:bCs/>
          <w:color w:val="000000"/>
          <w:sz w:val="22"/>
          <w:szCs w:val="22"/>
        </w:rPr>
        <w:t>20.03.01 Техносферная безопасность (направленность Безопасность технологических процессов и производств</w:t>
      </w:r>
      <w:r w:rsidRPr="001F37B6">
        <w:rPr>
          <w:b/>
          <w:color w:val="000000"/>
          <w:sz w:val="22"/>
          <w:szCs w:val="22"/>
        </w:rPr>
        <w:t>)</w:t>
      </w:r>
      <w:r w:rsidRPr="001F37B6">
        <w:rPr>
          <w:b/>
          <w:bCs/>
          <w:color w:val="000000"/>
          <w:sz w:val="22"/>
          <w:szCs w:val="22"/>
        </w:rPr>
        <w:t>,</w:t>
      </w:r>
      <w:r w:rsidRPr="001F37B6">
        <w:rPr>
          <w:bCs/>
          <w:color w:val="000000"/>
          <w:sz w:val="22"/>
          <w:szCs w:val="22"/>
        </w:rPr>
        <w:t xml:space="preserve"> </w:t>
      </w:r>
      <w:r w:rsidRPr="001F37B6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1F37B6">
        <w:rPr>
          <w:bCs/>
          <w:color w:val="000000"/>
          <w:sz w:val="22"/>
          <w:szCs w:val="22"/>
        </w:rPr>
        <w:t>20.03.01 Техносферная безопасность</w:t>
      </w:r>
      <w:r w:rsidRPr="001F37B6">
        <w:rPr>
          <w:color w:val="000000"/>
          <w:sz w:val="22"/>
          <w:szCs w:val="22"/>
        </w:rPr>
        <w:t xml:space="preserve"> (уровень бакалавриата), утвержденным приказом Министерства образования и науки РФ от 21 марта 2016 г. № 246.</w:t>
      </w:r>
    </w:p>
    <w:p w:rsidR="001F37B6" w:rsidRPr="001F37B6" w:rsidRDefault="001F37B6" w:rsidP="001F37B6">
      <w:pPr>
        <w:suppressAutoHyphens/>
        <w:spacing w:line="19" w:lineRule="atLeast"/>
        <w:ind w:firstLine="0"/>
        <w:textAlignment w:val="baseline"/>
        <w:rPr>
          <w:bCs/>
          <w:color w:val="000000"/>
          <w:sz w:val="22"/>
          <w:szCs w:val="22"/>
        </w:rPr>
      </w:pPr>
      <w:proofErr w:type="gramStart"/>
      <w:r w:rsidRPr="001F37B6">
        <w:rPr>
          <w:bCs/>
          <w:color w:val="000000"/>
          <w:sz w:val="22"/>
          <w:szCs w:val="22"/>
        </w:rPr>
        <w:t>Предназначена</w:t>
      </w:r>
      <w:proofErr w:type="gramEnd"/>
      <w:r w:rsidRPr="001F37B6">
        <w:rPr>
          <w:bCs/>
          <w:color w:val="000000"/>
          <w:sz w:val="22"/>
          <w:szCs w:val="22"/>
        </w:rPr>
        <w:t xml:space="preserve"> для обучающихся по заочной форме обучения.</w:t>
      </w:r>
    </w:p>
    <w:p w:rsidR="00947A37" w:rsidRPr="001F37B6" w:rsidRDefault="00FF25C1" w:rsidP="001F37B6">
      <w:pPr>
        <w:spacing w:line="19" w:lineRule="atLeast"/>
        <w:ind w:firstLine="0"/>
        <w:rPr>
          <w:b/>
          <w:color w:val="000000" w:themeColor="text1"/>
          <w:sz w:val="22"/>
          <w:szCs w:val="22"/>
          <w:lang w:eastAsia="ar-SA"/>
        </w:rPr>
      </w:pPr>
      <w:r>
        <w:rPr>
          <w:b/>
          <w:bCs/>
          <w:color w:val="000000" w:themeColor="text1"/>
          <w:sz w:val="22"/>
          <w:szCs w:val="22"/>
          <w:lang w:eastAsia="ar-SA"/>
        </w:rPr>
        <w:t>2</w:t>
      </w:r>
      <w:r w:rsidR="00947A37" w:rsidRPr="001F37B6">
        <w:rPr>
          <w:b/>
          <w:bCs/>
          <w:color w:val="000000" w:themeColor="text1"/>
          <w:sz w:val="22"/>
          <w:szCs w:val="22"/>
          <w:lang w:eastAsia="ar-SA"/>
        </w:rPr>
        <w:t>. Требования к результатам освоения дисциплины:</w:t>
      </w:r>
    </w:p>
    <w:p w:rsidR="001F37B6" w:rsidRDefault="00947A37" w:rsidP="001F37B6">
      <w:pPr>
        <w:spacing w:line="19" w:lineRule="atLeast"/>
        <w:ind w:firstLine="0"/>
        <w:rPr>
          <w:color w:val="000000" w:themeColor="text1"/>
          <w:sz w:val="22"/>
          <w:szCs w:val="22"/>
        </w:rPr>
      </w:pPr>
      <w:r w:rsidRPr="001F37B6">
        <w:rPr>
          <w:color w:val="000000" w:themeColor="text1"/>
          <w:sz w:val="22"/>
          <w:szCs w:val="22"/>
          <w:lang w:eastAsia="ar-SA"/>
        </w:rPr>
        <w:t xml:space="preserve">Процесс изучения дисциплины направлен на формирование следующих компетенций: </w:t>
      </w:r>
      <w:r w:rsidR="00B6025F" w:rsidRPr="001F37B6">
        <w:rPr>
          <w:color w:val="000000" w:themeColor="text1"/>
          <w:sz w:val="22"/>
          <w:szCs w:val="22"/>
        </w:rPr>
        <w:t xml:space="preserve">ОК-9; </w:t>
      </w:r>
    </w:p>
    <w:p w:rsidR="00947A37" w:rsidRPr="001F37B6" w:rsidRDefault="00B6025F" w:rsidP="001F37B6">
      <w:pPr>
        <w:spacing w:line="19" w:lineRule="atLeast"/>
        <w:ind w:firstLine="0"/>
        <w:rPr>
          <w:color w:val="000000" w:themeColor="text1"/>
          <w:sz w:val="22"/>
          <w:szCs w:val="22"/>
        </w:rPr>
      </w:pPr>
      <w:r w:rsidRPr="001F37B6">
        <w:rPr>
          <w:color w:val="000000" w:themeColor="text1"/>
          <w:sz w:val="22"/>
          <w:szCs w:val="22"/>
        </w:rPr>
        <w:t>ОК-14; ПК-10; ПК-11</w:t>
      </w:r>
    </w:p>
    <w:p w:rsidR="00947A37" w:rsidRPr="001F37B6" w:rsidRDefault="00947A37" w:rsidP="001F37B6">
      <w:pPr>
        <w:spacing w:line="19" w:lineRule="atLeast"/>
        <w:ind w:firstLine="0"/>
        <w:rPr>
          <w:b/>
          <w:i/>
          <w:iCs/>
          <w:sz w:val="22"/>
          <w:szCs w:val="22"/>
          <w:lang w:eastAsia="ar-SA"/>
        </w:rPr>
      </w:pPr>
      <w:r w:rsidRPr="001F37B6">
        <w:rPr>
          <w:b/>
          <w:sz w:val="22"/>
          <w:szCs w:val="22"/>
        </w:rPr>
        <w:t>Планируемые результаты обучения</w:t>
      </w:r>
      <w:r w:rsidRPr="001F37B6">
        <w:rPr>
          <w:b/>
          <w:i/>
          <w:iCs/>
          <w:sz w:val="22"/>
          <w:szCs w:val="22"/>
          <w:lang w:eastAsia="ar-SA"/>
        </w:rPr>
        <w:t>:</w:t>
      </w:r>
    </w:p>
    <w:p w:rsidR="00947A37" w:rsidRPr="00FF25C1" w:rsidRDefault="00947A37" w:rsidP="001F37B6">
      <w:pPr>
        <w:spacing w:line="19" w:lineRule="atLeast"/>
        <w:ind w:firstLine="0"/>
        <w:rPr>
          <w:bCs/>
          <w:i/>
          <w:sz w:val="22"/>
          <w:szCs w:val="22"/>
        </w:rPr>
      </w:pPr>
      <w:r w:rsidRPr="00FF25C1">
        <w:rPr>
          <w:bCs/>
          <w:i/>
          <w:sz w:val="22"/>
          <w:szCs w:val="22"/>
        </w:rPr>
        <w:t>Знани</w:t>
      </w:r>
      <w:r w:rsidR="00FF25C1">
        <w:rPr>
          <w:bCs/>
          <w:i/>
          <w:sz w:val="22"/>
          <w:szCs w:val="22"/>
        </w:rPr>
        <w:t>я</w:t>
      </w:r>
      <w:r w:rsidRPr="00FF25C1">
        <w:rPr>
          <w:bCs/>
          <w:i/>
          <w:sz w:val="22"/>
          <w:szCs w:val="22"/>
        </w:rPr>
        <w:t>:</w:t>
      </w:r>
    </w:p>
    <w:p w:rsidR="00947A37" w:rsidRPr="001F37B6" w:rsidRDefault="00947A37" w:rsidP="001F37B6">
      <w:pPr>
        <w:spacing w:line="19" w:lineRule="atLeast"/>
        <w:ind w:firstLine="0"/>
        <w:rPr>
          <w:sz w:val="22"/>
          <w:szCs w:val="22"/>
        </w:rPr>
      </w:pPr>
      <w:r w:rsidRPr="001F37B6">
        <w:rPr>
          <w:sz w:val="22"/>
          <w:szCs w:val="22"/>
        </w:rPr>
        <w:t>Федеральных законов, правовые актов субъектов Федерации – правовых источников организации и управления техносферной  безопасностью и охраны труда, нормативных правовых актов Минтруда РФ и др.; особенности общественного контроля за состоянием охраны труда на предприятии, в учреждениях и организациях.</w:t>
      </w:r>
    </w:p>
    <w:p w:rsidR="00947A37" w:rsidRPr="001F37B6" w:rsidRDefault="00947A37" w:rsidP="001F37B6">
      <w:pPr>
        <w:tabs>
          <w:tab w:val="left" w:pos="708"/>
        </w:tabs>
        <w:suppressAutoHyphens/>
        <w:spacing w:line="19" w:lineRule="atLeast"/>
        <w:ind w:left="-142" w:firstLine="0"/>
        <w:rPr>
          <w:sz w:val="22"/>
          <w:szCs w:val="22"/>
        </w:rPr>
      </w:pPr>
      <w:r w:rsidRPr="001F37B6">
        <w:rPr>
          <w:sz w:val="22"/>
          <w:szCs w:val="22"/>
        </w:rPr>
        <w:t>знать основные положения и понятия в технологии     строительного производства.</w:t>
      </w:r>
    </w:p>
    <w:p w:rsidR="00FF25C1" w:rsidRDefault="00947A37" w:rsidP="001F37B6">
      <w:pPr>
        <w:spacing w:line="19" w:lineRule="atLeast"/>
        <w:ind w:firstLine="0"/>
        <w:rPr>
          <w:bCs/>
          <w:i/>
          <w:sz w:val="22"/>
          <w:szCs w:val="22"/>
        </w:rPr>
      </w:pPr>
      <w:r w:rsidRPr="00FF25C1">
        <w:rPr>
          <w:bCs/>
          <w:i/>
          <w:sz w:val="22"/>
          <w:szCs w:val="22"/>
        </w:rPr>
        <w:t>Умени</w:t>
      </w:r>
      <w:r w:rsidR="00FF25C1" w:rsidRPr="00FF25C1">
        <w:rPr>
          <w:bCs/>
          <w:i/>
          <w:sz w:val="22"/>
          <w:szCs w:val="22"/>
        </w:rPr>
        <w:t>я</w:t>
      </w:r>
      <w:r w:rsidRPr="00FF25C1">
        <w:rPr>
          <w:bCs/>
          <w:i/>
          <w:sz w:val="22"/>
          <w:szCs w:val="22"/>
        </w:rPr>
        <w:t>:</w:t>
      </w:r>
    </w:p>
    <w:p w:rsidR="00947A37" w:rsidRPr="001F37B6" w:rsidRDefault="00947A37" w:rsidP="001F37B6">
      <w:pPr>
        <w:spacing w:line="19" w:lineRule="atLeast"/>
        <w:ind w:firstLine="0"/>
        <w:rPr>
          <w:sz w:val="22"/>
          <w:szCs w:val="22"/>
        </w:rPr>
      </w:pPr>
      <w:r w:rsidRPr="00FF25C1">
        <w:rPr>
          <w:i/>
          <w:sz w:val="22"/>
          <w:szCs w:val="22"/>
        </w:rPr>
        <w:t>-</w:t>
      </w:r>
      <w:r w:rsidRPr="001F37B6">
        <w:rPr>
          <w:sz w:val="22"/>
          <w:szCs w:val="22"/>
        </w:rPr>
        <w:t xml:space="preserve"> </w:t>
      </w:r>
      <w:r w:rsidRPr="001F37B6">
        <w:rPr>
          <w:color w:val="000000"/>
          <w:sz w:val="22"/>
          <w:szCs w:val="22"/>
        </w:rPr>
        <w:t xml:space="preserve">способностью ориентироваться в основных методах и системах обеспечения  техносферной безопасности, обоснованно выбирать известные устройства, системы и методы защиты человека и окружающей среды от опасностей; </w:t>
      </w:r>
      <w:r w:rsidRPr="001F37B6">
        <w:rPr>
          <w:sz w:val="22"/>
          <w:szCs w:val="22"/>
        </w:rPr>
        <w:t>правильно оценить соответствие или несоответствие фактического состояния безопасности на рабочем месте или в организации с нормативными требованиями, в том числе и безопасности окружающей среды.</w:t>
      </w:r>
    </w:p>
    <w:p w:rsidR="00FF25C1" w:rsidRPr="00FF25C1" w:rsidRDefault="00FF25C1" w:rsidP="00FF25C1">
      <w:pPr>
        <w:tabs>
          <w:tab w:val="right" w:leader="underscore" w:pos="9639"/>
        </w:tabs>
        <w:ind w:firstLine="0"/>
      </w:pPr>
      <w:r w:rsidRPr="00FF25C1">
        <w:rPr>
          <w:i/>
        </w:rPr>
        <w:t xml:space="preserve">Навык и (или) </w:t>
      </w:r>
      <w:r>
        <w:rPr>
          <w:i/>
        </w:rPr>
        <w:t>о</w:t>
      </w:r>
      <w:r w:rsidRPr="00FF25C1">
        <w:rPr>
          <w:i/>
        </w:rPr>
        <w:t>пыт деятельности:</w:t>
      </w:r>
    </w:p>
    <w:p w:rsidR="00947A37" w:rsidRPr="001F37B6" w:rsidRDefault="00947A37" w:rsidP="001F37B6">
      <w:pPr>
        <w:tabs>
          <w:tab w:val="num" w:pos="0"/>
        </w:tabs>
        <w:overflowPunct w:val="0"/>
        <w:autoSpaceDE w:val="0"/>
        <w:autoSpaceDN w:val="0"/>
        <w:adjustRightInd w:val="0"/>
        <w:spacing w:line="19" w:lineRule="atLeast"/>
        <w:ind w:firstLine="0"/>
        <w:textAlignment w:val="baseline"/>
        <w:rPr>
          <w:color w:val="000000"/>
          <w:sz w:val="22"/>
          <w:szCs w:val="22"/>
        </w:rPr>
      </w:pPr>
      <w:r w:rsidRPr="001F37B6">
        <w:rPr>
          <w:sz w:val="22"/>
          <w:szCs w:val="22"/>
        </w:rPr>
        <w:t xml:space="preserve">- организовать оценку состояния безопасности на рабочем месте и экологической безопасности; </w:t>
      </w:r>
      <w:r w:rsidRPr="001F37B6">
        <w:rPr>
          <w:color w:val="000000"/>
          <w:sz w:val="22"/>
          <w:szCs w:val="22"/>
        </w:rPr>
        <w:t>способностью применять действующие нормативно-правовые акты для решения задач обеспечения безопасности объектов защиты</w:t>
      </w:r>
      <w:r w:rsidR="00FF25C1">
        <w:rPr>
          <w:color w:val="000000"/>
          <w:sz w:val="22"/>
          <w:szCs w:val="22"/>
        </w:rPr>
        <w:t>;</w:t>
      </w:r>
    </w:p>
    <w:p w:rsidR="00947A37" w:rsidRPr="001F37B6" w:rsidRDefault="00947A37" w:rsidP="001F37B6">
      <w:pPr>
        <w:tabs>
          <w:tab w:val="num" w:pos="0"/>
        </w:tabs>
        <w:overflowPunct w:val="0"/>
        <w:autoSpaceDE w:val="0"/>
        <w:autoSpaceDN w:val="0"/>
        <w:adjustRightInd w:val="0"/>
        <w:spacing w:line="19" w:lineRule="atLeast"/>
        <w:ind w:firstLine="0"/>
        <w:textAlignment w:val="baseline"/>
        <w:rPr>
          <w:sz w:val="22"/>
          <w:szCs w:val="22"/>
        </w:rPr>
      </w:pPr>
      <w:r w:rsidRPr="001F37B6">
        <w:rPr>
          <w:i/>
          <w:sz w:val="22"/>
          <w:szCs w:val="22"/>
        </w:rPr>
        <w:t>-</w:t>
      </w:r>
      <w:r w:rsidRPr="001F37B6">
        <w:rPr>
          <w:sz w:val="22"/>
          <w:szCs w:val="22"/>
        </w:rPr>
        <w:t xml:space="preserve">научно-исследовательской деятельности в области </w:t>
      </w:r>
      <w:proofErr w:type="spellStart"/>
      <w:r w:rsidRPr="001F37B6">
        <w:rPr>
          <w:sz w:val="22"/>
          <w:szCs w:val="22"/>
        </w:rPr>
        <w:t>органзации</w:t>
      </w:r>
      <w:proofErr w:type="spellEnd"/>
      <w:r w:rsidRPr="001F37B6">
        <w:rPr>
          <w:sz w:val="22"/>
          <w:szCs w:val="22"/>
        </w:rPr>
        <w:t xml:space="preserve"> управления </w:t>
      </w:r>
      <w:proofErr w:type="spellStart"/>
      <w:r w:rsidRPr="001F37B6">
        <w:rPr>
          <w:sz w:val="22"/>
          <w:szCs w:val="22"/>
        </w:rPr>
        <w:t>техносферной</w:t>
      </w:r>
      <w:proofErr w:type="spellEnd"/>
      <w:r w:rsidRPr="001F37B6">
        <w:rPr>
          <w:sz w:val="22"/>
          <w:szCs w:val="22"/>
        </w:rPr>
        <w:t xml:space="preserve"> безопасностью и контроля в сфере безопасности.</w:t>
      </w:r>
    </w:p>
    <w:p w:rsidR="00947A37" w:rsidRPr="001F37B6" w:rsidRDefault="00FF25C1" w:rsidP="00FF25C1">
      <w:pPr>
        <w:tabs>
          <w:tab w:val="left" w:pos="0"/>
        </w:tabs>
        <w:suppressAutoHyphens/>
        <w:ind w:firstLine="0"/>
        <w:rPr>
          <w:b/>
          <w:bCs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</w:t>
      </w:r>
      <w:r w:rsidR="00947A37" w:rsidRPr="001F37B6">
        <w:rPr>
          <w:b/>
          <w:sz w:val="22"/>
          <w:szCs w:val="22"/>
          <w:lang w:eastAsia="ar-SA"/>
        </w:rPr>
        <w:t>. Содержание программы учебной дисциплины:</w:t>
      </w:r>
    </w:p>
    <w:p w:rsidR="007F79EF" w:rsidRPr="00E25A19" w:rsidRDefault="007F79EF" w:rsidP="007F79EF">
      <w:pPr>
        <w:pStyle w:val="a4"/>
        <w:rPr>
          <w:rFonts w:ascii="Times New Roman" w:eastAsiaTheme="minorEastAsia" w:hAnsi="Times New Roman"/>
          <w:lang w:eastAsia="ar-SA"/>
        </w:rPr>
      </w:pPr>
      <w:r w:rsidRPr="00E25A19">
        <w:rPr>
          <w:rFonts w:ascii="Times New Roman" w:hAnsi="Times New Roman"/>
          <w:b/>
          <w:color w:val="000000"/>
        </w:rPr>
        <w:t>Раздел 1</w:t>
      </w:r>
      <w:r w:rsidRPr="00E25A19">
        <w:rPr>
          <w:rFonts w:ascii="Times New Roman" w:hAnsi="Times New Roman"/>
          <w:color w:val="000000"/>
        </w:rPr>
        <w:t>«</w:t>
      </w:r>
      <w:r w:rsidRPr="00E25A19">
        <w:rPr>
          <w:rFonts w:ascii="Times New Roman" w:eastAsiaTheme="minorEastAsia" w:hAnsi="Times New Roman"/>
        </w:rPr>
        <w:t>Правовые вопросы управления охраной труда</w:t>
      </w:r>
      <w:r w:rsidRPr="00E25A19">
        <w:rPr>
          <w:rFonts w:ascii="Times New Roman" w:hAnsi="Times New Roman"/>
          <w:color w:val="000000"/>
        </w:rPr>
        <w:t>»</w:t>
      </w:r>
    </w:p>
    <w:p w:rsidR="007F79EF" w:rsidRPr="00E25A19" w:rsidRDefault="007F79EF" w:rsidP="007F79EF">
      <w:pPr>
        <w:pStyle w:val="a4"/>
        <w:rPr>
          <w:rFonts w:ascii="Times New Roman" w:hAnsi="Times New Roman"/>
          <w:color w:val="000000"/>
        </w:rPr>
      </w:pPr>
      <w:r w:rsidRPr="00E25A19">
        <w:rPr>
          <w:rFonts w:ascii="Times New Roman" w:hAnsi="Times New Roman"/>
          <w:b/>
          <w:color w:val="000000"/>
        </w:rPr>
        <w:t>Раздел 2</w:t>
      </w:r>
      <w:r w:rsidRPr="00E25A19">
        <w:rPr>
          <w:rFonts w:ascii="Times New Roman" w:hAnsi="Times New Roman"/>
          <w:color w:val="000000"/>
        </w:rPr>
        <w:t>«</w:t>
      </w:r>
      <w:r w:rsidRPr="00E25A19">
        <w:rPr>
          <w:rFonts w:ascii="Times New Roman" w:eastAsiaTheme="minorEastAsia" w:hAnsi="Times New Roman"/>
        </w:rPr>
        <w:t>Государственные стандарты системы стандартов безопасности труда</w:t>
      </w:r>
      <w:r w:rsidRPr="00E25A19">
        <w:rPr>
          <w:rFonts w:ascii="Times New Roman" w:hAnsi="Times New Roman"/>
          <w:color w:val="000000"/>
        </w:rPr>
        <w:t>»</w:t>
      </w:r>
    </w:p>
    <w:p w:rsidR="007F79EF" w:rsidRPr="00E25A19" w:rsidRDefault="007F79EF" w:rsidP="007F79EF">
      <w:pPr>
        <w:pStyle w:val="a4"/>
        <w:rPr>
          <w:rFonts w:ascii="Times New Roman" w:hAnsi="Times New Roman"/>
          <w:color w:val="000000"/>
        </w:rPr>
      </w:pPr>
      <w:r w:rsidRPr="00E25A19">
        <w:rPr>
          <w:rFonts w:ascii="Times New Roman" w:hAnsi="Times New Roman"/>
          <w:b/>
          <w:color w:val="000000"/>
        </w:rPr>
        <w:t>Раздел 3</w:t>
      </w:r>
      <w:r w:rsidRPr="00E25A19">
        <w:rPr>
          <w:rFonts w:ascii="Times New Roman" w:hAnsi="Times New Roman"/>
          <w:color w:val="000000"/>
        </w:rPr>
        <w:t>«</w:t>
      </w:r>
      <w:r w:rsidRPr="00E25A19">
        <w:rPr>
          <w:rFonts w:ascii="Times New Roman" w:eastAsiaTheme="minorEastAsia" w:hAnsi="Times New Roman"/>
        </w:rPr>
        <w:t>Организация и управление техносферной безопасностью опасных производственных объектов</w:t>
      </w:r>
      <w:r w:rsidRPr="00E25A19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>.</w:t>
      </w:r>
    </w:p>
    <w:p w:rsidR="00FF25C1" w:rsidRPr="005D1AC7" w:rsidRDefault="00FF25C1" w:rsidP="00FF25C1">
      <w:pPr>
        <w:ind w:firstLine="0"/>
        <w:rPr>
          <w:rFonts w:eastAsiaTheme="minorHAnsi" w:cstheme="minorBidi"/>
          <w:b/>
          <w:sz w:val="23"/>
          <w:szCs w:val="23"/>
          <w:lang w:eastAsia="ar-SA"/>
        </w:rPr>
      </w:pPr>
      <w:r>
        <w:rPr>
          <w:rFonts w:eastAsiaTheme="minorHAnsi" w:cstheme="minorBidi"/>
          <w:b/>
          <w:sz w:val="23"/>
          <w:szCs w:val="23"/>
          <w:lang w:eastAsia="ar-SA"/>
        </w:rPr>
        <w:t>4</w:t>
      </w:r>
      <w:r w:rsidRPr="005D1AC7">
        <w:rPr>
          <w:rFonts w:eastAsiaTheme="minorHAnsi" w:cstheme="minorBidi"/>
          <w:b/>
          <w:sz w:val="23"/>
          <w:szCs w:val="23"/>
          <w:lang w:eastAsia="ar-SA"/>
        </w:rPr>
        <w:t xml:space="preserve">. </w:t>
      </w:r>
      <w:r w:rsidRPr="00ED3C6B">
        <w:rPr>
          <w:b/>
          <w:bCs/>
          <w:sz w:val="23"/>
          <w:szCs w:val="23"/>
        </w:rPr>
        <w:t>Форма промежуточной аттестации</w:t>
      </w:r>
      <w:r w:rsidRPr="00ED3C6B">
        <w:rPr>
          <w:rFonts w:eastAsiaTheme="minorHAnsi" w:cstheme="minorBidi"/>
          <w:b/>
          <w:sz w:val="23"/>
          <w:szCs w:val="23"/>
          <w:lang w:eastAsia="ar-SA"/>
        </w:rPr>
        <w:t>:</w:t>
      </w:r>
      <w:r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Pr="00ED3C6B">
        <w:rPr>
          <w:rFonts w:eastAsiaTheme="minorHAnsi" w:cstheme="minorBidi"/>
          <w:sz w:val="23"/>
          <w:szCs w:val="23"/>
          <w:lang w:eastAsia="ar-SA"/>
        </w:rPr>
        <w:t>зачет</w:t>
      </w:r>
    </w:p>
    <w:p w:rsidR="00947A37" w:rsidRPr="001F37B6" w:rsidRDefault="00FF25C1" w:rsidP="00FF25C1">
      <w:pPr>
        <w:tabs>
          <w:tab w:val="left" w:pos="708"/>
        </w:tabs>
        <w:suppressAutoHyphens/>
        <w:ind w:firstLine="0"/>
        <w:rPr>
          <w:bCs/>
          <w:kern w:val="3"/>
          <w:sz w:val="22"/>
          <w:szCs w:val="22"/>
        </w:rPr>
      </w:pPr>
      <w:r>
        <w:rPr>
          <w:b/>
          <w:sz w:val="22"/>
          <w:szCs w:val="22"/>
          <w:lang w:eastAsia="ar-SA"/>
        </w:rPr>
        <w:t>5</w:t>
      </w:r>
      <w:r w:rsidR="00947A37" w:rsidRPr="001F37B6">
        <w:rPr>
          <w:b/>
          <w:sz w:val="22"/>
          <w:szCs w:val="22"/>
          <w:lang w:eastAsia="ar-SA"/>
        </w:rPr>
        <w:t>. Разработчик:</w:t>
      </w:r>
      <w:r w:rsidR="00FE3808" w:rsidRPr="001F37B6">
        <w:rPr>
          <w:b/>
          <w:sz w:val="22"/>
          <w:szCs w:val="22"/>
          <w:lang w:eastAsia="ar-SA"/>
        </w:rPr>
        <w:t xml:space="preserve"> </w:t>
      </w:r>
      <w:r w:rsidR="001F37B6">
        <w:rPr>
          <w:bCs/>
          <w:kern w:val="3"/>
          <w:sz w:val="22"/>
          <w:szCs w:val="22"/>
        </w:rPr>
        <w:t>к</w:t>
      </w:r>
      <w:r w:rsidR="006B2020">
        <w:rPr>
          <w:bCs/>
          <w:kern w:val="3"/>
          <w:sz w:val="22"/>
          <w:szCs w:val="22"/>
        </w:rPr>
        <w:t>анд</w:t>
      </w:r>
      <w:r w:rsidR="001F37B6">
        <w:rPr>
          <w:bCs/>
          <w:kern w:val="3"/>
          <w:sz w:val="22"/>
          <w:szCs w:val="22"/>
        </w:rPr>
        <w:t>.</w:t>
      </w:r>
      <w:r w:rsidR="006B2020">
        <w:rPr>
          <w:bCs/>
          <w:kern w:val="3"/>
          <w:sz w:val="22"/>
          <w:szCs w:val="22"/>
        </w:rPr>
        <w:t xml:space="preserve"> </w:t>
      </w:r>
      <w:r w:rsidR="00FE3808" w:rsidRPr="001F37B6">
        <w:rPr>
          <w:bCs/>
          <w:kern w:val="3"/>
          <w:sz w:val="22"/>
          <w:szCs w:val="22"/>
        </w:rPr>
        <w:t>ф</w:t>
      </w:r>
      <w:r w:rsidR="006B2020">
        <w:rPr>
          <w:bCs/>
          <w:kern w:val="3"/>
          <w:sz w:val="22"/>
          <w:szCs w:val="22"/>
        </w:rPr>
        <w:t>илос</w:t>
      </w:r>
      <w:bookmarkStart w:id="0" w:name="_GoBack"/>
      <w:bookmarkEnd w:id="0"/>
      <w:r w:rsidR="001F37B6">
        <w:rPr>
          <w:bCs/>
          <w:kern w:val="3"/>
          <w:sz w:val="22"/>
          <w:szCs w:val="22"/>
        </w:rPr>
        <w:t>.</w:t>
      </w:r>
      <w:r w:rsidR="006B2020">
        <w:rPr>
          <w:bCs/>
          <w:kern w:val="3"/>
          <w:sz w:val="22"/>
          <w:szCs w:val="22"/>
        </w:rPr>
        <w:t xml:space="preserve"> </w:t>
      </w:r>
      <w:r w:rsidR="001F37B6">
        <w:rPr>
          <w:bCs/>
          <w:kern w:val="3"/>
          <w:sz w:val="22"/>
          <w:szCs w:val="22"/>
        </w:rPr>
        <w:t>н</w:t>
      </w:r>
      <w:r w:rsidR="006B2020">
        <w:rPr>
          <w:bCs/>
          <w:kern w:val="3"/>
          <w:sz w:val="22"/>
          <w:szCs w:val="22"/>
        </w:rPr>
        <w:t>аук</w:t>
      </w:r>
      <w:r w:rsidR="001F37B6">
        <w:rPr>
          <w:bCs/>
          <w:kern w:val="3"/>
          <w:sz w:val="22"/>
          <w:szCs w:val="22"/>
        </w:rPr>
        <w:t>,</w:t>
      </w:r>
      <w:r w:rsidR="00FE3808" w:rsidRPr="001F37B6">
        <w:rPr>
          <w:bCs/>
          <w:kern w:val="3"/>
          <w:sz w:val="22"/>
          <w:szCs w:val="22"/>
        </w:rPr>
        <w:t xml:space="preserve"> д</w:t>
      </w:r>
      <w:r w:rsidR="001F37B6">
        <w:rPr>
          <w:bCs/>
          <w:kern w:val="3"/>
          <w:sz w:val="22"/>
          <w:szCs w:val="22"/>
        </w:rPr>
        <w:t>оцент кафедры безопасности</w:t>
      </w:r>
      <w:r w:rsidR="00947A37" w:rsidRPr="001F37B6">
        <w:rPr>
          <w:bCs/>
          <w:kern w:val="3"/>
          <w:sz w:val="22"/>
          <w:szCs w:val="22"/>
        </w:rPr>
        <w:t xml:space="preserve"> жизнедеятельности, механизации и автоматизации технолог</w:t>
      </w:r>
      <w:r w:rsidR="001F37B6">
        <w:rPr>
          <w:bCs/>
          <w:kern w:val="3"/>
          <w:sz w:val="22"/>
          <w:szCs w:val="22"/>
        </w:rPr>
        <w:t xml:space="preserve">ических процессов и производств, </w:t>
      </w:r>
      <w:r w:rsidR="00947A37" w:rsidRPr="001F37B6">
        <w:rPr>
          <w:bCs/>
          <w:kern w:val="3"/>
          <w:sz w:val="22"/>
          <w:szCs w:val="22"/>
        </w:rPr>
        <w:t xml:space="preserve">Анисимова. </w:t>
      </w:r>
      <w:r w:rsidR="001F37B6">
        <w:rPr>
          <w:bCs/>
          <w:kern w:val="3"/>
          <w:sz w:val="22"/>
          <w:szCs w:val="22"/>
        </w:rPr>
        <w:t>О.С.</w:t>
      </w:r>
    </w:p>
    <w:p w:rsidR="00BC05E7" w:rsidRPr="001F37B6" w:rsidRDefault="00BC05E7" w:rsidP="001F37B6">
      <w:pPr>
        <w:spacing w:line="19" w:lineRule="atLeast"/>
        <w:ind w:firstLine="0"/>
        <w:rPr>
          <w:sz w:val="22"/>
          <w:szCs w:val="22"/>
        </w:rPr>
      </w:pPr>
    </w:p>
    <w:sectPr w:rsidR="00BC05E7" w:rsidRPr="001F37B6" w:rsidSect="0010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C108A9"/>
    <w:multiLevelType w:val="hybridMultilevel"/>
    <w:tmpl w:val="CE5417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70C519F"/>
    <w:multiLevelType w:val="hybridMultilevel"/>
    <w:tmpl w:val="A416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A37"/>
    <w:rsid w:val="000614B3"/>
    <w:rsid w:val="000745F1"/>
    <w:rsid w:val="001026F3"/>
    <w:rsid w:val="0018533B"/>
    <w:rsid w:val="001F37B6"/>
    <w:rsid w:val="00394B3C"/>
    <w:rsid w:val="00574391"/>
    <w:rsid w:val="005C638E"/>
    <w:rsid w:val="006B2020"/>
    <w:rsid w:val="00764414"/>
    <w:rsid w:val="007F79EF"/>
    <w:rsid w:val="00947A37"/>
    <w:rsid w:val="009A5EDF"/>
    <w:rsid w:val="00A94431"/>
    <w:rsid w:val="00AB464D"/>
    <w:rsid w:val="00B6025F"/>
    <w:rsid w:val="00BC05E7"/>
    <w:rsid w:val="00D268CC"/>
    <w:rsid w:val="00DA2665"/>
    <w:rsid w:val="00EB4769"/>
    <w:rsid w:val="00FE3808"/>
    <w:rsid w:val="00FF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37"/>
    <w:pPr>
      <w:ind w:left="720"/>
      <w:contextualSpacing/>
    </w:pPr>
  </w:style>
  <w:style w:type="paragraph" w:styleId="a4">
    <w:name w:val="No Spacing"/>
    <w:uiPriority w:val="1"/>
    <w:qFormat/>
    <w:rsid w:val="007F79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1F44-B038-4C51-B4F2-61AA8E16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Спец3</cp:lastModifiedBy>
  <cp:revision>3</cp:revision>
  <dcterms:created xsi:type="dcterms:W3CDTF">2023-06-11T22:44:00Z</dcterms:created>
  <dcterms:modified xsi:type="dcterms:W3CDTF">2023-06-13T11:52:00Z</dcterms:modified>
</cp:coreProperties>
</file>